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398"/>
        <w:gridCol w:w="1526"/>
        <w:gridCol w:w="956"/>
        <w:gridCol w:w="938"/>
        <w:gridCol w:w="1374"/>
        <w:gridCol w:w="1372"/>
        <w:gridCol w:w="1547"/>
      </w:tblGrid>
      <w:tr w:rsidR="00C843A1" w:rsidTr="00F77DC9">
        <w:tc>
          <w:tcPr>
            <w:tcW w:w="1398" w:type="dxa"/>
          </w:tcPr>
          <w:p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Poskytovatel</w:t>
            </w:r>
          </w:p>
        </w:tc>
        <w:tc>
          <w:tcPr>
            <w:tcW w:w="1526" w:type="dxa"/>
          </w:tcPr>
          <w:p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Účel dotace</w:t>
            </w:r>
          </w:p>
        </w:tc>
        <w:tc>
          <w:tcPr>
            <w:tcW w:w="956" w:type="dxa"/>
          </w:tcPr>
          <w:p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Účelový znak</w:t>
            </w:r>
          </w:p>
        </w:tc>
        <w:tc>
          <w:tcPr>
            <w:tcW w:w="938" w:type="dxa"/>
          </w:tcPr>
          <w:p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Položka</w:t>
            </w:r>
          </w:p>
        </w:tc>
        <w:tc>
          <w:tcPr>
            <w:tcW w:w="1325" w:type="dxa"/>
          </w:tcPr>
          <w:p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Poskytnut</w:t>
            </w:r>
            <w:r w:rsidR="00467FC0">
              <w:rPr>
                <w:b/>
              </w:rPr>
              <w:t>á</w:t>
            </w:r>
          </w:p>
          <w:p w:rsidR="00C843A1" w:rsidRDefault="00C843A1">
            <w:r w:rsidRPr="00C843A1">
              <w:rPr>
                <w:b/>
              </w:rPr>
              <w:t>dotace v Kč</w:t>
            </w:r>
          </w:p>
        </w:tc>
        <w:tc>
          <w:tcPr>
            <w:tcW w:w="1372" w:type="dxa"/>
          </w:tcPr>
          <w:p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Čerpáno z</w:t>
            </w:r>
          </w:p>
          <w:p w:rsidR="00C843A1" w:rsidRDefault="00C843A1">
            <w:r w:rsidRPr="00C843A1">
              <w:rPr>
                <w:b/>
              </w:rPr>
              <w:t>dotace v Kč</w:t>
            </w:r>
          </w:p>
        </w:tc>
        <w:tc>
          <w:tcPr>
            <w:tcW w:w="1547" w:type="dxa"/>
          </w:tcPr>
          <w:p w:rsidR="00C843A1" w:rsidRPr="00C843A1" w:rsidRDefault="00C843A1">
            <w:pPr>
              <w:rPr>
                <w:b/>
              </w:rPr>
            </w:pPr>
            <w:r w:rsidRPr="00C843A1">
              <w:rPr>
                <w:b/>
              </w:rPr>
              <w:t>Vr</w:t>
            </w:r>
            <w:r w:rsidR="006B5822">
              <w:rPr>
                <w:b/>
              </w:rPr>
              <w:t xml:space="preserve">atka při fin.vypořádání </w:t>
            </w:r>
            <w:r w:rsidRPr="00C843A1">
              <w:rPr>
                <w:b/>
              </w:rPr>
              <w:t>v Kč v roce 20</w:t>
            </w:r>
            <w:r w:rsidR="00490F87">
              <w:rPr>
                <w:b/>
              </w:rPr>
              <w:t>2</w:t>
            </w:r>
            <w:r w:rsidR="00E208A7">
              <w:rPr>
                <w:b/>
              </w:rPr>
              <w:t>4</w:t>
            </w:r>
          </w:p>
        </w:tc>
      </w:tr>
      <w:tr w:rsidR="00537E9C" w:rsidTr="00F77DC9">
        <w:tc>
          <w:tcPr>
            <w:tcW w:w="1398" w:type="dxa"/>
          </w:tcPr>
          <w:p w:rsidR="00537E9C" w:rsidRDefault="00537E9C">
            <w:r>
              <w:t>Ministerstvo financí</w:t>
            </w:r>
          </w:p>
        </w:tc>
        <w:tc>
          <w:tcPr>
            <w:tcW w:w="1526" w:type="dxa"/>
          </w:tcPr>
          <w:p w:rsidR="00537E9C" w:rsidRPr="00C843A1" w:rsidRDefault="00537E9C">
            <w:r>
              <w:t>Dotace na  volb</w:t>
            </w:r>
            <w:r w:rsidR="00E208A7">
              <w:t xml:space="preserve">u </w:t>
            </w:r>
            <w:r>
              <w:t>prezidenta ČR</w:t>
            </w:r>
          </w:p>
        </w:tc>
        <w:tc>
          <w:tcPr>
            <w:tcW w:w="956" w:type="dxa"/>
          </w:tcPr>
          <w:p w:rsidR="00537E9C" w:rsidRDefault="00537E9C" w:rsidP="00467FC0">
            <w:pPr>
              <w:jc w:val="right"/>
            </w:pPr>
            <w:r>
              <w:t>98 008</w:t>
            </w:r>
          </w:p>
        </w:tc>
        <w:tc>
          <w:tcPr>
            <w:tcW w:w="938" w:type="dxa"/>
          </w:tcPr>
          <w:p w:rsidR="00537E9C" w:rsidRDefault="00537E9C" w:rsidP="00467FC0">
            <w:pPr>
              <w:jc w:val="right"/>
            </w:pPr>
            <w:r>
              <w:t>4111</w:t>
            </w:r>
          </w:p>
        </w:tc>
        <w:tc>
          <w:tcPr>
            <w:tcW w:w="1325" w:type="dxa"/>
          </w:tcPr>
          <w:p w:rsidR="00537E9C" w:rsidRDefault="00E208A7" w:rsidP="00467FC0">
            <w:pPr>
              <w:jc w:val="right"/>
            </w:pPr>
            <w:r>
              <w:t>37 000</w:t>
            </w:r>
            <w:r w:rsidR="00537E9C">
              <w:t>,00</w:t>
            </w:r>
          </w:p>
        </w:tc>
        <w:tc>
          <w:tcPr>
            <w:tcW w:w="1372" w:type="dxa"/>
          </w:tcPr>
          <w:p w:rsidR="00537E9C" w:rsidRDefault="00422DE2" w:rsidP="004A4A10">
            <w:pPr>
              <w:jc w:val="center"/>
            </w:pPr>
            <w:r>
              <w:t xml:space="preserve">   </w:t>
            </w:r>
            <w:r w:rsidR="00E208A7">
              <w:t>25 945,00</w:t>
            </w:r>
          </w:p>
        </w:tc>
        <w:tc>
          <w:tcPr>
            <w:tcW w:w="1547" w:type="dxa"/>
          </w:tcPr>
          <w:p w:rsidR="00537E9C" w:rsidRDefault="00422DE2" w:rsidP="00E208A7">
            <w:pPr>
              <w:jc w:val="center"/>
            </w:pPr>
            <w:r>
              <w:t xml:space="preserve">        </w:t>
            </w:r>
            <w:r w:rsidR="00E208A7">
              <w:t>12 055,00</w:t>
            </w:r>
          </w:p>
          <w:p w:rsidR="00537E9C" w:rsidRDefault="00537E9C" w:rsidP="001D705B">
            <w:pPr>
              <w:jc w:val="right"/>
            </w:pPr>
          </w:p>
        </w:tc>
      </w:tr>
      <w:tr w:rsidR="00C843A1" w:rsidTr="00F77DC9">
        <w:tc>
          <w:tcPr>
            <w:tcW w:w="1398" w:type="dxa"/>
          </w:tcPr>
          <w:p w:rsidR="00C843A1" w:rsidRDefault="0016707D">
            <w:r>
              <w:t>Ministerstvo financí</w:t>
            </w:r>
            <w:r w:rsidR="00F77DC9">
              <w:t xml:space="preserve"> *</w:t>
            </w:r>
          </w:p>
        </w:tc>
        <w:tc>
          <w:tcPr>
            <w:tcW w:w="1526" w:type="dxa"/>
          </w:tcPr>
          <w:p w:rsidR="00C843A1" w:rsidRPr="00C843A1" w:rsidRDefault="00C843A1">
            <w:r w:rsidRPr="00C843A1">
              <w:t>Výkon státní správy</w:t>
            </w:r>
          </w:p>
        </w:tc>
        <w:tc>
          <w:tcPr>
            <w:tcW w:w="956" w:type="dxa"/>
          </w:tcPr>
          <w:p w:rsidR="00C843A1" w:rsidRDefault="00C843A1"/>
        </w:tc>
        <w:tc>
          <w:tcPr>
            <w:tcW w:w="938" w:type="dxa"/>
          </w:tcPr>
          <w:p w:rsidR="00C843A1" w:rsidRDefault="00C843A1" w:rsidP="00467FC0">
            <w:pPr>
              <w:jc w:val="right"/>
            </w:pPr>
            <w:r>
              <w:t>4112</w:t>
            </w:r>
          </w:p>
        </w:tc>
        <w:tc>
          <w:tcPr>
            <w:tcW w:w="1325" w:type="dxa"/>
          </w:tcPr>
          <w:p w:rsidR="00C843A1" w:rsidRDefault="00F43AC2" w:rsidP="00467FC0">
            <w:pPr>
              <w:jc w:val="right"/>
            </w:pPr>
            <w:r>
              <w:t>7</w:t>
            </w:r>
            <w:r w:rsidR="00E208A7">
              <w:t>7</w:t>
            </w:r>
            <w:r w:rsidR="004E09CD">
              <w:t xml:space="preserve"> </w:t>
            </w:r>
            <w:r w:rsidR="00E208A7">
              <w:t>3</w:t>
            </w:r>
            <w:r w:rsidR="004E09CD">
              <w:t>00</w:t>
            </w:r>
            <w:r w:rsidR="00163FD3">
              <w:t>,00</w:t>
            </w:r>
          </w:p>
        </w:tc>
        <w:tc>
          <w:tcPr>
            <w:tcW w:w="1372" w:type="dxa"/>
          </w:tcPr>
          <w:p w:rsidR="00C843A1" w:rsidRDefault="00F43AC2" w:rsidP="00467FC0">
            <w:pPr>
              <w:jc w:val="right"/>
            </w:pPr>
            <w:r>
              <w:t>7</w:t>
            </w:r>
            <w:r w:rsidR="00E208A7">
              <w:t>7 3</w:t>
            </w:r>
            <w:r w:rsidR="004E09CD">
              <w:t>00</w:t>
            </w:r>
            <w:r w:rsidR="00163FD3">
              <w:t>,00</w:t>
            </w:r>
          </w:p>
        </w:tc>
        <w:tc>
          <w:tcPr>
            <w:tcW w:w="1547" w:type="dxa"/>
          </w:tcPr>
          <w:p w:rsidR="00C843A1" w:rsidRDefault="00C843A1" w:rsidP="00467FC0">
            <w:pPr>
              <w:jc w:val="right"/>
            </w:pPr>
            <w:r>
              <w:t>0,00</w:t>
            </w:r>
          </w:p>
        </w:tc>
      </w:tr>
      <w:tr w:rsidR="00C843A1" w:rsidTr="00F77DC9">
        <w:tc>
          <w:tcPr>
            <w:tcW w:w="1398" w:type="dxa"/>
          </w:tcPr>
          <w:p w:rsidR="00C843A1" w:rsidRDefault="00490F87">
            <w:r>
              <w:t>Jihočeský kraj</w:t>
            </w:r>
          </w:p>
        </w:tc>
        <w:tc>
          <w:tcPr>
            <w:tcW w:w="1526" w:type="dxa"/>
          </w:tcPr>
          <w:p w:rsidR="00C843A1" w:rsidRDefault="00E208A7">
            <w:r>
              <w:t>Výměna oken</w:t>
            </w:r>
          </w:p>
          <w:p w:rsidR="00E208A7" w:rsidRPr="00467FC0" w:rsidRDefault="00E208A7">
            <w:r>
              <w:t>a vrat has.zbroj.Březí</w:t>
            </w:r>
          </w:p>
        </w:tc>
        <w:tc>
          <w:tcPr>
            <w:tcW w:w="956" w:type="dxa"/>
          </w:tcPr>
          <w:p w:rsidR="00C843A1" w:rsidRDefault="00490F87" w:rsidP="004B5C7C">
            <w:pPr>
              <w:jc w:val="center"/>
            </w:pPr>
            <w:r>
              <w:t xml:space="preserve">          </w:t>
            </w:r>
            <w:r w:rsidR="004A4A10">
              <w:t>710</w:t>
            </w:r>
          </w:p>
          <w:p w:rsidR="00490F87" w:rsidRDefault="00490F87" w:rsidP="004B5C7C">
            <w:pPr>
              <w:jc w:val="center"/>
            </w:pPr>
          </w:p>
        </w:tc>
        <w:tc>
          <w:tcPr>
            <w:tcW w:w="938" w:type="dxa"/>
          </w:tcPr>
          <w:p w:rsidR="00C843A1" w:rsidRDefault="00490F87" w:rsidP="004B5C7C">
            <w:pPr>
              <w:jc w:val="center"/>
            </w:pPr>
            <w:r>
              <w:t xml:space="preserve">         4</w:t>
            </w:r>
            <w:r w:rsidR="004A4A10">
              <w:t>122</w:t>
            </w:r>
          </w:p>
        </w:tc>
        <w:tc>
          <w:tcPr>
            <w:tcW w:w="1325" w:type="dxa"/>
          </w:tcPr>
          <w:p w:rsidR="00C843A1" w:rsidRDefault="00490F87" w:rsidP="00490F87">
            <w:pPr>
              <w:tabs>
                <w:tab w:val="center" w:pos="537"/>
              </w:tabs>
            </w:pPr>
            <w:r>
              <w:t xml:space="preserve">   </w:t>
            </w:r>
            <w:r w:rsidR="00422DE2">
              <w:t xml:space="preserve">     </w:t>
            </w:r>
            <w:r w:rsidR="00E208A7">
              <w:t xml:space="preserve">143 </w:t>
            </w:r>
            <w:r w:rsidR="004A4A10">
              <w:t> 000,00</w:t>
            </w:r>
          </w:p>
          <w:p w:rsidR="00490F87" w:rsidRDefault="00490F87" w:rsidP="004B5C7C">
            <w:pPr>
              <w:jc w:val="center"/>
            </w:pPr>
          </w:p>
        </w:tc>
        <w:tc>
          <w:tcPr>
            <w:tcW w:w="1372" w:type="dxa"/>
          </w:tcPr>
          <w:p w:rsidR="004A4A10" w:rsidRDefault="00845186" w:rsidP="00422DE2">
            <w:pPr>
              <w:jc w:val="center"/>
            </w:pPr>
            <w:r>
              <w:t xml:space="preserve"> </w:t>
            </w:r>
          </w:p>
          <w:p w:rsidR="004A4A10" w:rsidRDefault="00422DE2" w:rsidP="004B5C7C">
            <w:pPr>
              <w:jc w:val="center"/>
            </w:pPr>
            <w:r>
              <w:t xml:space="preserve"> 143 000,00</w:t>
            </w:r>
          </w:p>
        </w:tc>
        <w:tc>
          <w:tcPr>
            <w:tcW w:w="1547" w:type="dxa"/>
          </w:tcPr>
          <w:p w:rsidR="00C843A1" w:rsidRDefault="00C843A1" w:rsidP="00467FC0">
            <w:pPr>
              <w:jc w:val="right"/>
            </w:pPr>
          </w:p>
          <w:p w:rsidR="004A4A10" w:rsidRPr="004A4A10" w:rsidRDefault="00547368" w:rsidP="004A4A10">
            <w:pPr>
              <w:jc w:val="center"/>
            </w:pPr>
            <w:r>
              <w:t xml:space="preserve">                  </w:t>
            </w:r>
            <w:r w:rsidR="004A4A10">
              <w:t>0,00</w:t>
            </w:r>
          </w:p>
        </w:tc>
      </w:tr>
      <w:tr w:rsidR="001B6293" w:rsidTr="00F77DC9">
        <w:tc>
          <w:tcPr>
            <w:tcW w:w="1398" w:type="dxa"/>
          </w:tcPr>
          <w:p w:rsidR="001B6293" w:rsidRDefault="001B6293">
            <w:r>
              <w:t>Jihočeský kraj</w:t>
            </w:r>
          </w:p>
          <w:p w:rsidR="005F56DD" w:rsidRDefault="005F56DD">
            <w:r>
              <w:t>*</w:t>
            </w:r>
            <w:r w:rsidR="00F77DC9">
              <w:t>*</w:t>
            </w:r>
          </w:p>
        </w:tc>
        <w:tc>
          <w:tcPr>
            <w:tcW w:w="1526" w:type="dxa"/>
          </w:tcPr>
          <w:p w:rsidR="001B6293" w:rsidRDefault="00FB3D08">
            <w:r>
              <w:t>Propojení vodovodů Blehov - Zhoř</w:t>
            </w:r>
          </w:p>
        </w:tc>
        <w:tc>
          <w:tcPr>
            <w:tcW w:w="956" w:type="dxa"/>
          </w:tcPr>
          <w:p w:rsidR="001B6293" w:rsidRDefault="00547368" w:rsidP="004B5C7C">
            <w:pPr>
              <w:jc w:val="center"/>
            </w:pPr>
            <w:r>
              <w:t>4</w:t>
            </w:r>
            <w:r w:rsidR="00950D09">
              <w:t>34</w:t>
            </w:r>
          </w:p>
        </w:tc>
        <w:tc>
          <w:tcPr>
            <w:tcW w:w="938" w:type="dxa"/>
          </w:tcPr>
          <w:p w:rsidR="001B6293" w:rsidRDefault="00547368" w:rsidP="004B5C7C">
            <w:pPr>
              <w:jc w:val="center"/>
            </w:pPr>
            <w:r>
              <w:t>4222</w:t>
            </w:r>
          </w:p>
        </w:tc>
        <w:tc>
          <w:tcPr>
            <w:tcW w:w="1325" w:type="dxa"/>
          </w:tcPr>
          <w:p w:rsidR="001B6293" w:rsidRDefault="00422DE2" w:rsidP="00490F87">
            <w:pPr>
              <w:tabs>
                <w:tab w:val="center" w:pos="537"/>
              </w:tabs>
            </w:pPr>
            <w:r>
              <w:t xml:space="preserve">  </w:t>
            </w:r>
            <w:r w:rsidR="00F77DC9">
              <w:t>750 000</w:t>
            </w:r>
            <w:r w:rsidR="00FB3D08">
              <w:t>,00</w:t>
            </w:r>
          </w:p>
          <w:p w:rsidR="00FB3D08" w:rsidRDefault="00F77DC9" w:rsidP="00490F87">
            <w:pPr>
              <w:tabs>
                <w:tab w:val="center" w:pos="537"/>
              </w:tabs>
            </w:pPr>
            <w:r>
              <w:t>platba ex post</w:t>
            </w:r>
          </w:p>
        </w:tc>
        <w:tc>
          <w:tcPr>
            <w:tcW w:w="1372" w:type="dxa"/>
          </w:tcPr>
          <w:p w:rsidR="001B6293" w:rsidRDefault="00422DE2" w:rsidP="00F77DC9">
            <w:r>
              <w:t xml:space="preserve">  </w:t>
            </w:r>
            <w:r w:rsidR="00F77DC9">
              <w:t>750 000,00</w:t>
            </w:r>
          </w:p>
        </w:tc>
        <w:tc>
          <w:tcPr>
            <w:tcW w:w="1547" w:type="dxa"/>
          </w:tcPr>
          <w:p w:rsidR="001B6293" w:rsidRDefault="00547368" w:rsidP="00467FC0">
            <w:pPr>
              <w:jc w:val="right"/>
            </w:pPr>
            <w:r>
              <w:t>0,00</w:t>
            </w:r>
          </w:p>
        </w:tc>
      </w:tr>
      <w:tr w:rsidR="00F77DC9" w:rsidTr="00F77DC9">
        <w:tc>
          <w:tcPr>
            <w:tcW w:w="1398" w:type="dxa"/>
          </w:tcPr>
          <w:p w:rsidR="00F77DC9" w:rsidRDefault="00F77DC9">
            <w:r>
              <w:t>Jihočeský</w:t>
            </w:r>
          </w:p>
          <w:p w:rsidR="00F77DC9" w:rsidRDefault="00422DE2">
            <w:r>
              <w:t>k</w:t>
            </w:r>
            <w:r w:rsidR="00F77DC9">
              <w:t>raj</w:t>
            </w:r>
          </w:p>
          <w:p w:rsidR="004F1A1E" w:rsidRDefault="004F1A1E">
            <w:r>
              <w:t>***</w:t>
            </w:r>
          </w:p>
        </w:tc>
        <w:tc>
          <w:tcPr>
            <w:tcW w:w="1526" w:type="dxa"/>
          </w:tcPr>
          <w:p w:rsidR="00F77DC9" w:rsidRDefault="004F1A1E">
            <w:r>
              <w:t>My v tom Jihočechy nenecháme II</w:t>
            </w:r>
          </w:p>
        </w:tc>
        <w:tc>
          <w:tcPr>
            <w:tcW w:w="956" w:type="dxa"/>
          </w:tcPr>
          <w:p w:rsidR="00F77DC9" w:rsidRDefault="004F1A1E" w:rsidP="004B5C7C">
            <w:pPr>
              <w:jc w:val="center"/>
            </w:pPr>
            <w:r>
              <w:t>481</w:t>
            </w:r>
          </w:p>
        </w:tc>
        <w:tc>
          <w:tcPr>
            <w:tcW w:w="938" w:type="dxa"/>
          </w:tcPr>
          <w:p w:rsidR="00F77DC9" w:rsidRDefault="004F1A1E" w:rsidP="004B5C7C">
            <w:pPr>
              <w:jc w:val="center"/>
            </w:pPr>
            <w:r>
              <w:t>4122</w:t>
            </w:r>
          </w:p>
        </w:tc>
        <w:tc>
          <w:tcPr>
            <w:tcW w:w="1325" w:type="dxa"/>
          </w:tcPr>
          <w:p w:rsidR="00F77DC9" w:rsidRDefault="00422DE2" w:rsidP="00490F87">
            <w:pPr>
              <w:tabs>
                <w:tab w:val="center" w:pos="537"/>
              </w:tabs>
            </w:pPr>
            <w:r>
              <w:t xml:space="preserve">       </w:t>
            </w:r>
            <w:r w:rsidR="004F1A1E">
              <w:t>4 000,00</w:t>
            </w:r>
          </w:p>
        </w:tc>
        <w:tc>
          <w:tcPr>
            <w:tcW w:w="1372" w:type="dxa"/>
          </w:tcPr>
          <w:p w:rsidR="00F77DC9" w:rsidRDefault="00422DE2" w:rsidP="00F77DC9">
            <w:r>
              <w:t xml:space="preserve">      </w:t>
            </w:r>
            <w:r w:rsidR="004F1A1E">
              <w:t>4 000,00</w:t>
            </w:r>
          </w:p>
        </w:tc>
        <w:tc>
          <w:tcPr>
            <w:tcW w:w="1547" w:type="dxa"/>
          </w:tcPr>
          <w:p w:rsidR="00F77DC9" w:rsidRDefault="004F1A1E" w:rsidP="00467FC0">
            <w:pPr>
              <w:jc w:val="right"/>
            </w:pPr>
            <w:r>
              <w:t>0,00</w:t>
            </w:r>
          </w:p>
        </w:tc>
      </w:tr>
      <w:tr w:rsidR="00C843A1" w:rsidRPr="00844B8C" w:rsidTr="00F77DC9">
        <w:tc>
          <w:tcPr>
            <w:tcW w:w="1398" w:type="dxa"/>
          </w:tcPr>
          <w:p w:rsidR="00C843A1" w:rsidRPr="00844B8C" w:rsidRDefault="00C843A1">
            <w:pPr>
              <w:rPr>
                <w:bCs/>
              </w:rPr>
            </w:pPr>
            <w:r w:rsidRPr="00844B8C">
              <w:rPr>
                <w:bCs/>
              </w:rPr>
              <w:t>Celkem</w:t>
            </w:r>
          </w:p>
        </w:tc>
        <w:tc>
          <w:tcPr>
            <w:tcW w:w="1526" w:type="dxa"/>
          </w:tcPr>
          <w:p w:rsidR="00C843A1" w:rsidRPr="00844B8C" w:rsidRDefault="00C843A1">
            <w:pPr>
              <w:rPr>
                <w:bCs/>
              </w:rPr>
            </w:pPr>
          </w:p>
        </w:tc>
        <w:tc>
          <w:tcPr>
            <w:tcW w:w="956" w:type="dxa"/>
          </w:tcPr>
          <w:p w:rsidR="00C843A1" w:rsidRPr="00844B8C" w:rsidRDefault="00C843A1">
            <w:pPr>
              <w:rPr>
                <w:bCs/>
              </w:rPr>
            </w:pPr>
          </w:p>
        </w:tc>
        <w:tc>
          <w:tcPr>
            <w:tcW w:w="938" w:type="dxa"/>
          </w:tcPr>
          <w:p w:rsidR="00C843A1" w:rsidRPr="00844B8C" w:rsidRDefault="00C843A1">
            <w:pPr>
              <w:rPr>
                <w:bCs/>
              </w:rPr>
            </w:pPr>
          </w:p>
        </w:tc>
        <w:tc>
          <w:tcPr>
            <w:tcW w:w="1325" w:type="dxa"/>
          </w:tcPr>
          <w:p w:rsidR="00C843A1" w:rsidRPr="00844B8C" w:rsidRDefault="00422DE2">
            <w:pPr>
              <w:rPr>
                <w:bCs/>
              </w:rPr>
            </w:pPr>
            <w:r>
              <w:rPr>
                <w:bCs/>
              </w:rPr>
              <w:t>1 011 300,00</w:t>
            </w:r>
          </w:p>
        </w:tc>
        <w:tc>
          <w:tcPr>
            <w:tcW w:w="1372" w:type="dxa"/>
          </w:tcPr>
          <w:p w:rsidR="00C843A1" w:rsidRPr="00844B8C" w:rsidRDefault="00422DE2">
            <w:pPr>
              <w:rPr>
                <w:bCs/>
              </w:rPr>
            </w:pPr>
            <w:r>
              <w:rPr>
                <w:bCs/>
              </w:rPr>
              <w:t>999 245,00</w:t>
            </w:r>
          </w:p>
        </w:tc>
        <w:tc>
          <w:tcPr>
            <w:tcW w:w="1547" w:type="dxa"/>
          </w:tcPr>
          <w:p w:rsidR="00815831" w:rsidRPr="00844B8C" w:rsidRDefault="00422DE2" w:rsidP="00815831">
            <w:pPr>
              <w:jc w:val="right"/>
              <w:rPr>
                <w:bCs/>
              </w:rPr>
            </w:pPr>
            <w:r>
              <w:rPr>
                <w:bCs/>
              </w:rPr>
              <w:t>12 055,00</w:t>
            </w:r>
            <w:r w:rsidR="00845186" w:rsidRPr="00844B8C">
              <w:rPr>
                <w:bCs/>
              </w:rPr>
              <w:t xml:space="preserve"> </w:t>
            </w:r>
          </w:p>
        </w:tc>
      </w:tr>
    </w:tbl>
    <w:p w:rsidR="000206C5" w:rsidRDefault="00F77DC9" w:rsidP="00F77DC9">
      <w:r>
        <w:t>*příspěvek nepodléhá finančnímu vypořádání.</w:t>
      </w:r>
    </w:p>
    <w:p w:rsidR="00FF7803" w:rsidRDefault="00FF7803">
      <w:r>
        <w:t>*</w:t>
      </w:r>
      <w:r w:rsidR="00F77DC9">
        <w:t>*</w:t>
      </w:r>
      <w:r w:rsidR="005F56DD">
        <w:t xml:space="preserve"> stavba byla prodloužena do 28.2.2023, dle Smlouvy o dotaci z 11.5.2022 má být poskytnuta částka 2 500 000 Kč, záloha ex ante 1 750 000 Kč poskytnut</w:t>
      </w:r>
      <w:r w:rsidR="00844B8C">
        <w:t>a</w:t>
      </w:r>
      <w:r w:rsidR="005F56DD">
        <w:t xml:space="preserve"> v roce 2022, zbytek</w:t>
      </w:r>
      <w:r w:rsidR="00950D09">
        <w:t xml:space="preserve"> 750 000 Kč </w:t>
      </w:r>
      <w:r w:rsidR="00F77DC9">
        <w:t>byl</w:t>
      </w:r>
      <w:r w:rsidR="00950D09">
        <w:t xml:space="preserve"> vyplacen  po schválení konečného vyúčtování dotace  v roce 2023 jako platba ex post.</w:t>
      </w:r>
    </w:p>
    <w:p w:rsidR="004F1A1E" w:rsidRDefault="004F1A1E">
      <w:r>
        <w:t>***podpora fyzickým osobám v dotačním programu „My v tom Jihočechy nenecháme II.“</w:t>
      </w:r>
    </w:p>
    <w:p w:rsidR="00F31441" w:rsidRDefault="00F31441" w:rsidP="006F7F95">
      <w:pPr>
        <w:jc w:val="center"/>
        <w:rPr>
          <w:b/>
          <w:sz w:val="36"/>
          <w:szCs w:val="36"/>
          <w:u w:val="single"/>
        </w:rPr>
      </w:pPr>
      <w:r w:rsidRPr="00F31441">
        <w:rPr>
          <w:b/>
          <w:sz w:val="36"/>
          <w:szCs w:val="36"/>
          <w:u w:val="single"/>
        </w:rPr>
        <w:t>Přehled poskytnutých příspěvků, darů a dotací obcí Zhoř v roce 20</w:t>
      </w:r>
      <w:r w:rsidR="006B5822">
        <w:rPr>
          <w:b/>
          <w:sz w:val="36"/>
          <w:szCs w:val="36"/>
          <w:u w:val="single"/>
        </w:rPr>
        <w:t>2</w:t>
      </w:r>
      <w:r w:rsidR="007F3ADF">
        <w:rPr>
          <w:b/>
          <w:sz w:val="36"/>
          <w:szCs w:val="36"/>
          <w:u w:val="single"/>
        </w:rPr>
        <w:t>3</w:t>
      </w:r>
    </w:p>
    <w:tbl>
      <w:tblPr>
        <w:tblStyle w:val="Mkatabulky"/>
        <w:tblW w:w="0" w:type="auto"/>
        <w:tblLook w:val="04A0"/>
      </w:tblPr>
      <w:tblGrid>
        <w:gridCol w:w="3020"/>
        <w:gridCol w:w="3021"/>
        <w:gridCol w:w="3021"/>
      </w:tblGrid>
      <w:tr w:rsidR="00F31441" w:rsidRPr="00F31441" w:rsidTr="00F31441">
        <w:tc>
          <w:tcPr>
            <w:tcW w:w="3020" w:type="dxa"/>
          </w:tcPr>
          <w:p w:rsidR="00F31441" w:rsidRPr="00F31441" w:rsidRDefault="00F31441" w:rsidP="00F31441">
            <w:pPr>
              <w:jc w:val="center"/>
              <w:rPr>
                <w:b/>
                <w:sz w:val="24"/>
                <w:szCs w:val="24"/>
              </w:rPr>
            </w:pPr>
            <w:r w:rsidRPr="00B8425E">
              <w:rPr>
                <w:b/>
                <w:sz w:val="24"/>
                <w:szCs w:val="24"/>
              </w:rPr>
              <w:t>Poskytnuto ( subjekt</w:t>
            </w:r>
            <w:r w:rsidRPr="00F3144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:rsidR="00F31441" w:rsidRPr="00F31441" w:rsidRDefault="00F31441" w:rsidP="00F31441">
            <w:pPr>
              <w:jc w:val="center"/>
              <w:rPr>
                <w:b/>
                <w:sz w:val="24"/>
                <w:szCs w:val="24"/>
              </w:rPr>
            </w:pPr>
            <w:r w:rsidRPr="00F31441">
              <w:rPr>
                <w:b/>
                <w:sz w:val="24"/>
                <w:szCs w:val="24"/>
              </w:rPr>
              <w:t>Účel</w:t>
            </w:r>
          </w:p>
        </w:tc>
        <w:tc>
          <w:tcPr>
            <w:tcW w:w="3021" w:type="dxa"/>
          </w:tcPr>
          <w:p w:rsidR="00F31441" w:rsidRPr="00B8425E" w:rsidRDefault="00F31441" w:rsidP="00F31441">
            <w:pPr>
              <w:jc w:val="center"/>
              <w:rPr>
                <w:b/>
                <w:sz w:val="24"/>
                <w:szCs w:val="24"/>
              </w:rPr>
            </w:pPr>
            <w:r w:rsidRPr="00B8425E">
              <w:rPr>
                <w:b/>
                <w:sz w:val="24"/>
                <w:szCs w:val="24"/>
              </w:rPr>
              <w:t>Kč</w:t>
            </w:r>
          </w:p>
        </w:tc>
      </w:tr>
      <w:tr w:rsidR="00F31441" w:rsidTr="00F31441">
        <w:tc>
          <w:tcPr>
            <w:tcW w:w="3020" w:type="dxa"/>
          </w:tcPr>
          <w:p w:rsidR="00F31441" w:rsidRPr="006F7F95" w:rsidRDefault="006F7F95" w:rsidP="00F31441">
            <w:r>
              <w:t>ZO ČSOP Makov</w:t>
            </w:r>
          </w:p>
        </w:tc>
        <w:tc>
          <w:tcPr>
            <w:tcW w:w="3021" w:type="dxa"/>
          </w:tcPr>
          <w:p w:rsidR="00F31441" w:rsidRPr="006F7F95" w:rsidRDefault="006F7F95" w:rsidP="00F31441">
            <w:r>
              <w:t>Péče o volně žijící živočichy</w:t>
            </w:r>
          </w:p>
        </w:tc>
        <w:tc>
          <w:tcPr>
            <w:tcW w:w="3021" w:type="dxa"/>
          </w:tcPr>
          <w:p w:rsidR="006F7F95" w:rsidRPr="006F7F95" w:rsidRDefault="00B907C0" w:rsidP="006F7F95">
            <w:pPr>
              <w:jc w:val="right"/>
            </w:pPr>
            <w:r>
              <w:t>10</w:t>
            </w:r>
            <w:r w:rsidR="006F7F95">
              <w:t> 000,00</w:t>
            </w:r>
          </w:p>
        </w:tc>
      </w:tr>
      <w:tr w:rsidR="00F31441" w:rsidTr="00F31441">
        <w:tc>
          <w:tcPr>
            <w:tcW w:w="3020" w:type="dxa"/>
          </w:tcPr>
          <w:p w:rsidR="00F31441" w:rsidRPr="006F7F95" w:rsidRDefault="006F7F95" w:rsidP="00F31441">
            <w:r>
              <w:t>SDH  Zbislav, B</w:t>
            </w:r>
            <w:r w:rsidR="00F77077">
              <w:t>lehov</w:t>
            </w:r>
            <w:r w:rsidR="00EF6D5F">
              <w:t>, Březí, Zhoř</w:t>
            </w:r>
          </w:p>
        </w:tc>
        <w:tc>
          <w:tcPr>
            <w:tcW w:w="3021" w:type="dxa"/>
          </w:tcPr>
          <w:p w:rsidR="00F31441" w:rsidRDefault="006F7F95" w:rsidP="00F31441">
            <w:r>
              <w:t>Zvelebování obce</w:t>
            </w:r>
          </w:p>
          <w:p w:rsidR="006F7F95" w:rsidRPr="006F7F95" w:rsidRDefault="00EF6D5F" w:rsidP="00F31441">
            <w:r>
              <w:t>Účast na hasičském cvičení</w:t>
            </w:r>
          </w:p>
        </w:tc>
        <w:tc>
          <w:tcPr>
            <w:tcW w:w="3021" w:type="dxa"/>
          </w:tcPr>
          <w:p w:rsidR="00F31441" w:rsidRDefault="00081D90" w:rsidP="006F7F95">
            <w:pPr>
              <w:jc w:val="right"/>
            </w:pPr>
            <w:r>
              <w:t>110 530</w:t>
            </w:r>
            <w:r w:rsidR="00EF6D5F">
              <w:t>,00</w:t>
            </w:r>
          </w:p>
          <w:p w:rsidR="006F7F95" w:rsidRPr="006F7F95" w:rsidRDefault="00EF6D5F" w:rsidP="006F7F95">
            <w:pPr>
              <w:jc w:val="right"/>
            </w:pPr>
            <w:r>
              <w:t>5 000,00</w:t>
            </w:r>
          </w:p>
        </w:tc>
      </w:tr>
      <w:tr w:rsidR="00F31441" w:rsidTr="00F31441">
        <w:tc>
          <w:tcPr>
            <w:tcW w:w="3020" w:type="dxa"/>
          </w:tcPr>
          <w:p w:rsidR="00F31441" w:rsidRPr="006F7F95" w:rsidRDefault="006F7F95" w:rsidP="00F31441">
            <w:r>
              <w:t>SOM</w:t>
            </w:r>
          </w:p>
        </w:tc>
        <w:tc>
          <w:tcPr>
            <w:tcW w:w="3021" w:type="dxa"/>
          </w:tcPr>
          <w:p w:rsidR="00F31441" w:rsidRPr="006F7F95" w:rsidRDefault="006F7F95" w:rsidP="00F31441">
            <w:r>
              <w:t>Členský příspěvek</w:t>
            </w:r>
          </w:p>
        </w:tc>
        <w:tc>
          <w:tcPr>
            <w:tcW w:w="3021" w:type="dxa"/>
          </w:tcPr>
          <w:p w:rsidR="00F31441" w:rsidRPr="006F7F95" w:rsidRDefault="00B907C0" w:rsidP="008F55B5">
            <w:pPr>
              <w:jc w:val="right"/>
            </w:pPr>
            <w:r>
              <w:t>10 </w:t>
            </w:r>
            <w:r w:rsidR="001C6F64">
              <w:t>850</w:t>
            </w:r>
            <w:r>
              <w:t>,00</w:t>
            </w:r>
          </w:p>
        </w:tc>
      </w:tr>
      <w:tr w:rsidR="00F31441" w:rsidTr="00F31441">
        <w:tc>
          <w:tcPr>
            <w:tcW w:w="3020" w:type="dxa"/>
          </w:tcPr>
          <w:p w:rsidR="002C7355" w:rsidRPr="006F7F95" w:rsidRDefault="002C7355" w:rsidP="006F7F95">
            <w:r>
              <w:t>SORP</w:t>
            </w:r>
          </w:p>
        </w:tc>
        <w:tc>
          <w:tcPr>
            <w:tcW w:w="3021" w:type="dxa"/>
          </w:tcPr>
          <w:p w:rsidR="00EF6D5F" w:rsidRPr="006F7F95" w:rsidRDefault="008F55B5" w:rsidP="00F31441">
            <w:r>
              <w:t>Členský příspěvek</w:t>
            </w:r>
          </w:p>
        </w:tc>
        <w:tc>
          <w:tcPr>
            <w:tcW w:w="3021" w:type="dxa"/>
          </w:tcPr>
          <w:p w:rsidR="00F31441" w:rsidRDefault="00EF6D5F" w:rsidP="00EF6D5F">
            <w:r>
              <w:t xml:space="preserve">                                        </w:t>
            </w:r>
            <w:r w:rsidR="008F55B5">
              <w:t>1 </w:t>
            </w:r>
            <w:r w:rsidR="00B907C0">
              <w:t>8</w:t>
            </w:r>
            <w:r w:rsidR="001C6F64">
              <w:t>60</w:t>
            </w:r>
            <w:r w:rsidR="008F55B5">
              <w:t>,00</w:t>
            </w:r>
          </w:p>
          <w:p w:rsidR="00EF6D5F" w:rsidRPr="006F7F95" w:rsidRDefault="00EF6D5F" w:rsidP="00EF6D5F">
            <w:r>
              <w:t xml:space="preserve">                                     </w:t>
            </w:r>
          </w:p>
        </w:tc>
      </w:tr>
      <w:tr w:rsidR="007647D5" w:rsidTr="00F31441">
        <w:tc>
          <w:tcPr>
            <w:tcW w:w="3020" w:type="dxa"/>
          </w:tcPr>
          <w:p w:rsidR="007647D5" w:rsidRPr="007647D5" w:rsidRDefault="007647D5" w:rsidP="00F31441">
            <w:pPr>
              <w:rPr>
                <w:bCs/>
              </w:rPr>
            </w:pPr>
            <w:r w:rsidRPr="007647D5">
              <w:rPr>
                <w:bCs/>
              </w:rPr>
              <w:t>SMS ČR</w:t>
            </w:r>
          </w:p>
        </w:tc>
        <w:tc>
          <w:tcPr>
            <w:tcW w:w="3021" w:type="dxa"/>
          </w:tcPr>
          <w:p w:rsidR="007647D5" w:rsidRPr="006F7F95" w:rsidRDefault="007647D5" w:rsidP="00F31441">
            <w:r>
              <w:t>Členský příspěvek</w:t>
            </w:r>
          </w:p>
        </w:tc>
        <w:tc>
          <w:tcPr>
            <w:tcW w:w="3021" w:type="dxa"/>
          </w:tcPr>
          <w:p w:rsidR="007647D5" w:rsidRPr="007647D5" w:rsidRDefault="007647D5" w:rsidP="007647D5">
            <w:pPr>
              <w:jc w:val="center"/>
              <w:rPr>
                <w:bCs/>
              </w:rPr>
            </w:pPr>
            <w:r w:rsidRPr="007647D5">
              <w:rPr>
                <w:bCs/>
              </w:rPr>
              <w:t xml:space="preserve">                                        </w:t>
            </w:r>
            <w:r w:rsidR="00EF6D5F">
              <w:rPr>
                <w:bCs/>
              </w:rPr>
              <w:t>4 118</w:t>
            </w:r>
            <w:r w:rsidRPr="007647D5">
              <w:rPr>
                <w:bCs/>
              </w:rPr>
              <w:t>,00</w:t>
            </w:r>
          </w:p>
        </w:tc>
      </w:tr>
      <w:tr w:rsidR="007647D5" w:rsidTr="00F31441">
        <w:tc>
          <w:tcPr>
            <w:tcW w:w="3020" w:type="dxa"/>
          </w:tcPr>
          <w:p w:rsidR="007647D5" w:rsidRPr="007647D5" w:rsidRDefault="007647D5" w:rsidP="00F31441">
            <w:pPr>
              <w:rPr>
                <w:bCs/>
              </w:rPr>
            </w:pPr>
            <w:r w:rsidRPr="007647D5">
              <w:rPr>
                <w:bCs/>
              </w:rPr>
              <w:t>SMOJK</w:t>
            </w:r>
          </w:p>
        </w:tc>
        <w:tc>
          <w:tcPr>
            <w:tcW w:w="3021" w:type="dxa"/>
          </w:tcPr>
          <w:p w:rsidR="007647D5" w:rsidRPr="006F7F95" w:rsidRDefault="007647D5" w:rsidP="00F31441">
            <w:r>
              <w:t>Členský příspěvek</w:t>
            </w:r>
          </w:p>
        </w:tc>
        <w:tc>
          <w:tcPr>
            <w:tcW w:w="3021" w:type="dxa"/>
          </w:tcPr>
          <w:p w:rsidR="007647D5" w:rsidRPr="007647D5" w:rsidRDefault="007647D5" w:rsidP="002C7355">
            <w:pPr>
              <w:jc w:val="center"/>
              <w:rPr>
                <w:bCs/>
              </w:rPr>
            </w:pPr>
            <w:r w:rsidRPr="007647D5">
              <w:rPr>
                <w:bCs/>
              </w:rPr>
              <w:t xml:space="preserve">                                        4</w:t>
            </w:r>
            <w:r w:rsidR="00855E31">
              <w:rPr>
                <w:bCs/>
              </w:rPr>
              <w:t> </w:t>
            </w:r>
            <w:r w:rsidRPr="007647D5">
              <w:rPr>
                <w:bCs/>
              </w:rPr>
              <w:t>4</w:t>
            </w:r>
            <w:r w:rsidR="00855E31">
              <w:rPr>
                <w:bCs/>
              </w:rPr>
              <w:t>65,00</w:t>
            </w:r>
          </w:p>
        </w:tc>
      </w:tr>
      <w:tr w:rsidR="007647D5" w:rsidRPr="007647D5" w:rsidTr="00F31441">
        <w:tc>
          <w:tcPr>
            <w:tcW w:w="3020" w:type="dxa"/>
          </w:tcPr>
          <w:p w:rsidR="007647D5" w:rsidRPr="007647D5" w:rsidRDefault="00855E31" w:rsidP="00F31441">
            <w:pPr>
              <w:rPr>
                <w:bCs/>
              </w:rPr>
            </w:pPr>
            <w:r>
              <w:rPr>
                <w:bCs/>
              </w:rPr>
              <w:t>SMS ČR</w:t>
            </w:r>
          </w:p>
        </w:tc>
        <w:tc>
          <w:tcPr>
            <w:tcW w:w="3021" w:type="dxa"/>
          </w:tcPr>
          <w:p w:rsidR="007647D5" w:rsidRPr="007647D5" w:rsidRDefault="00855E31" w:rsidP="00F31441">
            <w:pPr>
              <w:rPr>
                <w:bCs/>
              </w:rPr>
            </w:pPr>
            <w:r>
              <w:rPr>
                <w:bCs/>
              </w:rPr>
              <w:t>Členský příspěvek</w:t>
            </w:r>
          </w:p>
        </w:tc>
        <w:tc>
          <w:tcPr>
            <w:tcW w:w="3021" w:type="dxa"/>
          </w:tcPr>
          <w:p w:rsidR="007647D5" w:rsidRPr="007647D5" w:rsidRDefault="000D3C22" w:rsidP="002C73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</w:t>
            </w:r>
            <w:r w:rsidR="00855E31">
              <w:rPr>
                <w:bCs/>
              </w:rPr>
              <w:t xml:space="preserve">  </w:t>
            </w:r>
            <w:r>
              <w:rPr>
                <w:bCs/>
              </w:rPr>
              <w:t xml:space="preserve">  </w:t>
            </w:r>
            <w:r w:rsidR="00855E31">
              <w:rPr>
                <w:bCs/>
              </w:rPr>
              <w:t>4 120,</w:t>
            </w:r>
            <w:r>
              <w:rPr>
                <w:bCs/>
              </w:rPr>
              <w:t xml:space="preserve">00           </w:t>
            </w:r>
          </w:p>
        </w:tc>
      </w:tr>
      <w:tr w:rsidR="00EF6D5F" w:rsidRPr="007647D5" w:rsidTr="00F31441">
        <w:tc>
          <w:tcPr>
            <w:tcW w:w="3020" w:type="dxa"/>
          </w:tcPr>
          <w:p w:rsidR="00EF6D5F" w:rsidRPr="007647D5" w:rsidRDefault="00EF6D5F" w:rsidP="00F31441">
            <w:pPr>
              <w:rPr>
                <w:bCs/>
              </w:rPr>
            </w:pPr>
            <w:r>
              <w:rPr>
                <w:bCs/>
              </w:rPr>
              <w:t>Charita Písek</w:t>
            </w:r>
          </w:p>
        </w:tc>
        <w:tc>
          <w:tcPr>
            <w:tcW w:w="3021" w:type="dxa"/>
          </w:tcPr>
          <w:p w:rsidR="00EF6D5F" w:rsidRPr="007647D5" w:rsidRDefault="00EF6D5F" w:rsidP="00F31441">
            <w:pPr>
              <w:rPr>
                <w:bCs/>
              </w:rPr>
            </w:pPr>
            <w:r>
              <w:rPr>
                <w:bCs/>
              </w:rPr>
              <w:t>Finanční dar</w:t>
            </w:r>
          </w:p>
        </w:tc>
        <w:tc>
          <w:tcPr>
            <w:tcW w:w="3021" w:type="dxa"/>
          </w:tcPr>
          <w:p w:rsidR="00EF6D5F" w:rsidRDefault="00EF6D5F" w:rsidP="002C73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</w:t>
            </w:r>
            <w:r w:rsidR="00081D90">
              <w:rPr>
                <w:bCs/>
              </w:rPr>
              <w:t>76</w:t>
            </w:r>
            <w:r>
              <w:rPr>
                <w:bCs/>
              </w:rPr>
              <w:t> 000,00</w:t>
            </w:r>
          </w:p>
        </w:tc>
      </w:tr>
      <w:tr w:rsidR="00081D90" w:rsidRPr="007647D5" w:rsidTr="00F31441">
        <w:tc>
          <w:tcPr>
            <w:tcW w:w="3020" w:type="dxa"/>
          </w:tcPr>
          <w:p w:rsidR="00081D90" w:rsidRDefault="00081D90" w:rsidP="00F31441">
            <w:pPr>
              <w:rPr>
                <w:bCs/>
              </w:rPr>
            </w:pPr>
            <w:r>
              <w:rPr>
                <w:bCs/>
              </w:rPr>
              <w:t>Fyzickým osobám</w:t>
            </w:r>
          </w:p>
        </w:tc>
        <w:tc>
          <w:tcPr>
            <w:tcW w:w="3021" w:type="dxa"/>
          </w:tcPr>
          <w:p w:rsidR="00081D90" w:rsidRDefault="00081D90" w:rsidP="00F31441">
            <w:pPr>
              <w:rPr>
                <w:bCs/>
              </w:rPr>
            </w:pPr>
            <w:r>
              <w:rPr>
                <w:bCs/>
              </w:rPr>
              <w:t>Fin</w:t>
            </w:r>
            <w:r w:rsidR="00855E31">
              <w:rPr>
                <w:bCs/>
              </w:rPr>
              <w:t>.dar za pomoc při hašení pož.</w:t>
            </w:r>
          </w:p>
        </w:tc>
        <w:tc>
          <w:tcPr>
            <w:tcW w:w="3021" w:type="dxa"/>
          </w:tcPr>
          <w:p w:rsidR="00081D90" w:rsidRDefault="00081D90" w:rsidP="002C73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40 000,00</w:t>
            </w:r>
          </w:p>
          <w:p w:rsidR="00081D90" w:rsidRDefault="00081D90" w:rsidP="002C7355">
            <w:pPr>
              <w:jc w:val="center"/>
              <w:rPr>
                <w:bCs/>
              </w:rPr>
            </w:pPr>
          </w:p>
        </w:tc>
      </w:tr>
      <w:tr w:rsidR="00081D90" w:rsidRPr="007647D5" w:rsidTr="00F31441">
        <w:tc>
          <w:tcPr>
            <w:tcW w:w="3020" w:type="dxa"/>
          </w:tcPr>
          <w:p w:rsidR="00081D90" w:rsidRDefault="00081D90" w:rsidP="00F31441">
            <w:pPr>
              <w:rPr>
                <w:bCs/>
              </w:rPr>
            </w:pPr>
            <w:r>
              <w:rPr>
                <w:bCs/>
              </w:rPr>
              <w:t>Fokus Písek</w:t>
            </w:r>
          </w:p>
        </w:tc>
        <w:tc>
          <w:tcPr>
            <w:tcW w:w="3021" w:type="dxa"/>
          </w:tcPr>
          <w:p w:rsidR="00081D90" w:rsidRDefault="00081D90" w:rsidP="00F31441">
            <w:pPr>
              <w:rPr>
                <w:bCs/>
              </w:rPr>
            </w:pPr>
            <w:r>
              <w:rPr>
                <w:bCs/>
              </w:rPr>
              <w:t>Finanční dar</w:t>
            </w:r>
          </w:p>
        </w:tc>
        <w:tc>
          <w:tcPr>
            <w:tcW w:w="3021" w:type="dxa"/>
          </w:tcPr>
          <w:p w:rsidR="00081D90" w:rsidRDefault="00081D90" w:rsidP="002C73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5 000,00</w:t>
            </w:r>
          </w:p>
        </w:tc>
      </w:tr>
      <w:tr w:rsidR="00855E31" w:rsidRPr="007647D5" w:rsidTr="00F31441">
        <w:tc>
          <w:tcPr>
            <w:tcW w:w="3020" w:type="dxa"/>
          </w:tcPr>
          <w:p w:rsidR="00855E31" w:rsidRDefault="00855E31" w:rsidP="00F31441">
            <w:pPr>
              <w:rPr>
                <w:bCs/>
              </w:rPr>
            </w:pPr>
            <w:r>
              <w:rPr>
                <w:bCs/>
              </w:rPr>
              <w:t>ČČK Zhoř</w:t>
            </w:r>
          </w:p>
        </w:tc>
        <w:tc>
          <w:tcPr>
            <w:tcW w:w="3021" w:type="dxa"/>
          </w:tcPr>
          <w:p w:rsidR="00855E31" w:rsidRDefault="00855E31" w:rsidP="00F31441">
            <w:pPr>
              <w:rPr>
                <w:bCs/>
              </w:rPr>
            </w:pPr>
            <w:r>
              <w:rPr>
                <w:bCs/>
              </w:rPr>
              <w:t>Finanční dar</w:t>
            </w:r>
          </w:p>
        </w:tc>
        <w:tc>
          <w:tcPr>
            <w:tcW w:w="3021" w:type="dxa"/>
          </w:tcPr>
          <w:p w:rsidR="00855E31" w:rsidRDefault="00855E31" w:rsidP="002C73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5 000,00</w:t>
            </w:r>
          </w:p>
        </w:tc>
      </w:tr>
      <w:tr w:rsidR="00081D90" w:rsidRPr="007647D5" w:rsidTr="00F31441">
        <w:tc>
          <w:tcPr>
            <w:tcW w:w="3020" w:type="dxa"/>
          </w:tcPr>
          <w:p w:rsidR="00081D90" w:rsidRDefault="00081D90" w:rsidP="00F31441">
            <w:pPr>
              <w:rPr>
                <w:bCs/>
              </w:rPr>
            </w:pPr>
            <w:r>
              <w:rPr>
                <w:bCs/>
              </w:rPr>
              <w:t>Linka Bezpečí</w:t>
            </w:r>
          </w:p>
        </w:tc>
        <w:tc>
          <w:tcPr>
            <w:tcW w:w="3021" w:type="dxa"/>
          </w:tcPr>
          <w:p w:rsidR="00081D90" w:rsidRDefault="00081D90" w:rsidP="00F31441">
            <w:pPr>
              <w:rPr>
                <w:bCs/>
              </w:rPr>
            </w:pPr>
            <w:r>
              <w:rPr>
                <w:bCs/>
              </w:rPr>
              <w:t>Finanční dar</w:t>
            </w:r>
          </w:p>
        </w:tc>
        <w:tc>
          <w:tcPr>
            <w:tcW w:w="3021" w:type="dxa"/>
          </w:tcPr>
          <w:p w:rsidR="00081D90" w:rsidRDefault="00081D90" w:rsidP="002C73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3 000,00</w:t>
            </w:r>
          </w:p>
        </w:tc>
      </w:tr>
      <w:tr w:rsidR="00081D90" w:rsidRPr="007647D5" w:rsidTr="00F31441">
        <w:tc>
          <w:tcPr>
            <w:tcW w:w="3020" w:type="dxa"/>
          </w:tcPr>
          <w:p w:rsidR="00081D90" w:rsidRDefault="001C6F64" w:rsidP="00F31441">
            <w:pPr>
              <w:rPr>
                <w:bCs/>
              </w:rPr>
            </w:pPr>
            <w:r>
              <w:rPr>
                <w:bCs/>
              </w:rPr>
              <w:t>Fyzickým osobám</w:t>
            </w:r>
          </w:p>
        </w:tc>
        <w:tc>
          <w:tcPr>
            <w:tcW w:w="3021" w:type="dxa"/>
          </w:tcPr>
          <w:p w:rsidR="00081D90" w:rsidRDefault="001C6F64" w:rsidP="00F31441">
            <w:pPr>
              <w:rPr>
                <w:bCs/>
              </w:rPr>
            </w:pPr>
            <w:r>
              <w:rPr>
                <w:bCs/>
              </w:rPr>
              <w:t>Finanční dar narození dítěte</w:t>
            </w:r>
          </w:p>
        </w:tc>
        <w:tc>
          <w:tcPr>
            <w:tcW w:w="3021" w:type="dxa"/>
          </w:tcPr>
          <w:p w:rsidR="00081D90" w:rsidRDefault="001C6F64" w:rsidP="002C73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70 000,00</w:t>
            </w:r>
          </w:p>
        </w:tc>
      </w:tr>
      <w:tr w:rsidR="00081D90" w:rsidRPr="007647D5" w:rsidTr="00F31441">
        <w:tc>
          <w:tcPr>
            <w:tcW w:w="3020" w:type="dxa"/>
          </w:tcPr>
          <w:p w:rsidR="00081D90" w:rsidRDefault="001C6F64" w:rsidP="00F31441">
            <w:pPr>
              <w:rPr>
                <w:bCs/>
              </w:rPr>
            </w:pPr>
            <w:r>
              <w:rPr>
                <w:bCs/>
              </w:rPr>
              <w:t>Fyzickým osobám</w:t>
            </w:r>
          </w:p>
        </w:tc>
        <w:tc>
          <w:tcPr>
            <w:tcW w:w="3021" w:type="dxa"/>
          </w:tcPr>
          <w:p w:rsidR="00081D90" w:rsidRDefault="001C6F64" w:rsidP="00F31441">
            <w:pPr>
              <w:rPr>
                <w:bCs/>
              </w:rPr>
            </w:pPr>
            <w:r>
              <w:rPr>
                <w:bCs/>
              </w:rPr>
              <w:t>My v tom Jihočechy nenecháme</w:t>
            </w:r>
          </w:p>
        </w:tc>
        <w:tc>
          <w:tcPr>
            <w:tcW w:w="3021" w:type="dxa"/>
          </w:tcPr>
          <w:p w:rsidR="00081D90" w:rsidRDefault="001C6F64" w:rsidP="002C73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4 000,00</w:t>
            </w:r>
          </w:p>
        </w:tc>
      </w:tr>
    </w:tbl>
    <w:p w:rsidR="00467FC0" w:rsidRPr="006562BC" w:rsidRDefault="0030774B" w:rsidP="006562BC">
      <w:pPr>
        <w:rPr>
          <w:bCs/>
        </w:rPr>
      </w:pPr>
      <w:r>
        <w:t xml:space="preserve"> </w:t>
      </w:r>
      <w:r w:rsidR="002E08B2">
        <w:t xml:space="preserve">       </w:t>
      </w:r>
      <w:r w:rsidR="006562BC">
        <w:t>Zpracovala: Jakešová Jana, účetní obce</w:t>
      </w:r>
      <w:r w:rsidR="002E08B2">
        <w:t xml:space="preserve">                                   </w:t>
      </w:r>
      <w:r>
        <w:t xml:space="preserve">       </w:t>
      </w:r>
      <w:r w:rsidR="00467FC0">
        <w:tab/>
      </w:r>
    </w:p>
    <w:sectPr w:rsidR="00467FC0" w:rsidRPr="006562BC" w:rsidSect="00B07B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B4B" w:rsidRDefault="008A7B4B" w:rsidP="00467FC0">
      <w:pPr>
        <w:spacing w:after="0" w:line="240" w:lineRule="auto"/>
      </w:pPr>
      <w:r>
        <w:separator/>
      </w:r>
    </w:p>
  </w:endnote>
  <w:endnote w:type="continuationSeparator" w:id="0">
    <w:p w:rsidR="008A7B4B" w:rsidRDefault="008A7B4B" w:rsidP="0046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B4B" w:rsidRDefault="008A7B4B" w:rsidP="00467FC0">
      <w:pPr>
        <w:spacing w:after="0" w:line="240" w:lineRule="auto"/>
      </w:pPr>
      <w:r>
        <w:separator/>
      </w:r>
    </w:p>
  </w:footnote>
  <w:footnote w:type="continuationSeparator" w:id="0">
    <w:p w:rsidR="008A7B4B" w:rsidRDefault="008A7B4B" w:rsidP="00467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5B5" w:rsidRPr="008F55B5" w:rsidRDefault="00E202A1" w:rsidP="00E202A1">
    <w:pPr>
      <w:pStyle w:val="Zhlav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Přehled poskytnutých příspěvků, darů a dotací obc</w:t>
    </w:r>
    <w:r w:rsidR="00F77DC9">
      <w:rPr>
        <w:b/>
        <w:sz w:val="36"/>
        <w:szCs w:val="36"/>
        <w:u w:val="single"/>
      </w:rPr>
      <w:t>i</w:t>
    </w:r>
    <w:r>
      <w:rPr>
        <w:b/>
        <w:sz w:val="36"/>
        <w:szCs w:val="36"/>
        <w:u w:val="single"/>
      </w:rPr>
      <w:t xml:space="preserve"> Zhoř v roce 202</w:t>
    </w:r>
    <w:r w:rsidR="007F3ADF">
      <w:rPr>
        <w:b/>
        <w:sz w:val="36"/>
        <w:szCs w:val="36"/>
        <w:u w:val="single"/>
      </w:rPr>
      <w:t>3</w:t>
    </w:r>
    <w:r w:rsidR="000206C5">
      <w:rPr>
        <w:b/>
        <w:sz w:val="36"/>
        <w:szCs w:val="36"/>
        <w:u w:val="single"/>
      </w:rPr>
      <w:t xml:space="preserve">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31CAE"/>
    <w:multiLevelType w:val="hybridMultilevel"/>
    <w:tmpl w:val="EA1A9EB6"/>
    <w:lvl w:ilvl="0" w:tplc="EF2C273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3A1"/>
    <w:rsid w:val="000206C5"/>
    <w:rsid w:val="00050741"/>
    <w:rsid w:val="00051F97"/>
    <w:rsid w:val="00060AF7"/>
    <w:rsid w:val="00061E6C"/>
    <w:rsid w:val="00067425"/>
    <w:rsid w:val="00081D90"/>
    <w:rsid w:val="000C48AD"/>
    <w:rsid w:val="000D3724"/>
    <w:rsid w:val="000D3C22"/>
    <w:rsid w:val="000D4826"/>
    <w:rsid w:val="00125064"/>
    <w:rsid w:val="0012715F"/>
    <w:rsid w:val="00152CEF"/>
    <w:rsid w:val="00163FD3"/>
    <w:rsid w:val="0016707D"/>
    <w:rsid w:val="001B6293"/>
    <w:rsid w:val="001C6F64"/>
    <w:rsid w:val="001D705B"/>
    <w:rsid w:val="002039EF"/>
    <w:rsid w:val="00253496"/>
    <w:rsid w:val="002769E1"/>
    <w:rsid w:val="00277286"/>
    <w:rsid w:val="002C4757"/>
    <w:rsid w:val="002C7355"/>
    <w:rsid w:val="002E08B2"/>
    <w:rsid w:val="0030774B"/>
    <w:rsid w:val="00341E9E"/>
    <w:rsid w:val="00362255"/>
    <w:rsid w:val="00393110"/>
    <w:rsid w:val="0039506C"/>
    <w:rsid w:val="003A2703"/>
    <w:rsid w:val="003B56E4"/>
    <w:rsid w:val="003C123F"/>
    <w:rsid w:val="003F1901"/>
    <w:rsid w:val="003F1C01"/>
    <w:rsid w:val="003F2F0E"/>
    <w:rsid w:val="00422DE2"/>
    <w:rsid w:val="004306B3"/>
    <w:rsid w:val="0043221C"/>
    <w:rsid w:val="00452B18"/>
    <w:rsid w:val="00467FC0"/>
    <w:rsid w:val="00487744"/>
    <w:rsid w:val="00490F87"/>
    <w:rsid w:val="004A4A10"/>
    <w:rsid w:val="004B5C7C"/>
    <w:rsid w:val="004D504A"/>
    <w:rsid w:val="004E09CD"/>
    <w:rsid w:val="004F1A1E"/>
    <w:rsid w:val="0051181B"/>
    <w:rsid w:val="0053502F"/>
    <w:rsid w:val="005373D5"/>
    <w:rsid w:val="00537E9C"/>
    <w:rsid w:val="00547368"/>
    <w:rsid w:val="005F2537"/>
    <w:rsid w:val="005F56DD"/>
    <w:rsid w:val="00603EE4"/>
    <w:rsid w:val="006145E5"/>
    <w:rsid w:val="006256EA"/>
    <w:rsid w:val="006562BC"/>
    <w:rsid w:val="00683A17"/>
    <w:rsid w:val="006B5822"/>
    <w:rsid w:val="006D2A43"/>
    <w:rsid w:val="006D4487"/>
    <w:rsid w:val="006F7F95"/>
    <w:rsid w:val="00713A13"/>
    <w:rsid w:val="007647D5"/>
    <w:rsid w:val="007B5F3A"/>
    <w:rsid w:val="007D534B"/>
    <w:rsid w:val="007F3ADF"/>
    <w:rsid w:val="00800DA8"/>
    <w:rsid w:val="00815831"/>
    <w:rsid w:val="00844B8C"/>
    <w:rsid w:val="00845186"/>
    <w:rsid w:val="00852352"/>
    <w:rsid w:val="00855E31"/>
    <w:rsid w:val="00863CCB"/>
    <w:rsid w:val="008742B9"/>
    <w:rsid w:val="00891C23"/>
    <w:rsid w:val="00891E75"/>
    <w:rsid w:val="008A7B4B"/>
    <w:rsid w:val="008C2668"/>
    <w:rsid w:val="008F55B5"/>
    <w:rsid w:val="00914198"/>
    <w:rsid w:val="00923623"/>
    <w:rsid w:val="009338A8"/>
    <w:rsid w:val="00950D09"/>
    <w:rsid w:val="009E7526"/>
    <w:rsid w:val="00AB4787"/>
    <w:rsid w:val="00B07B10"/>
    <w:rsid w:val="00B65118"/>
    <w:rsid w:val="00B6706E"/>
    <w:rsid w:val="00B8425E"/>
    <w:rsid w:val="00B907C0"/>
    <w:rsid w:val="00BC0865"/>
    <w:rsid w:val="00BE795E"/>
    <w:rsid w:val="00C00A8D"/>
    <w:rsid w:val="00C4752C"/>
    <w:rsid w:val="00C843A1"/>
    <w:rsid w:val="00C9352A"/>
    <w:rsid w:val="00CA3931"/>
    <w:rsid w:val="00CB3912"/>
    <w:rsid w:val="00D00A83"/>
    <w:rsid w:val="00D354B1"/>
    <w:rsid w:val="00D37C96"/>
    <w:rsid w:val="00D40620"/>
    <w:rsid w:val="00D43A18"/>
    <w:rsid w:val="00D837A3"/>
    <w:rsid w:val="00DA3A68"/>
    <w:rsid w:val="00DF14B1"/>
    <w:rsid w:val="00DF2B6A"/>
    <w:rsid w:val="00E202A1"/>
    <w:rsid w:val="00E208A7"/>
    <w:rsid w:val="00E67EAB"/>
    <w:rsid w:val="00EA04B1"/>
    <w:rsid w:val="00EC0645"/>
    <w:rsid w:val="00ED5434"/>
    <w:rsid w:val="00EF6D5F"/>
    <w:rsid w:val="00F05C85"/>
    <w:rsid w:val="00F23786"/>
    <w:rsid w:val="00F31441"/>
    <w:rsid w:val="00F43AC2"/>
    <w:rsid w:val="00F50AE7"/>
    <w:rsid w:val="00F72E8F"/>
    <w:rsid w:val="00F77077"/>
    <w:rsid w:val="00F77DC9"/>
    <w:rsid w:val="00FB3D08"/>
    <w:rsid w:val="00FB5551"/>
    <w:rsid w:val="00FF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B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4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6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FC0"/>
  </w:style>
  <w:style w:type="paragraph" w:styleId="Zpat">
    <w:name w:val="footer"/>
    <w:basedOn w:val="Normln"/>
    <w:link w:val="ZpatChar"/>
    <w:uiPriority w:val="99"/>
    <w:unhideWhenUsed/>
    <w:rsid w:val="0046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FC0"/>
  </w:style>
  <w:style w:type="paragraph" w:styleId="Textbubliny">
    <w:name w:val="Balloon Text"/>
    <w:basedOn w:val="Normln"/>
    <w:link w:val="TextbublinyChar"/>
    <w:uiPriority w:val="99"/>
    <w:semiHidden/>
    <w:unhideWhenUsed/>
    <w:rsid w:val="008F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5B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77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2024-02-29T14:10:00Z</cp:lastPrinted>
  <dcterms:created xsi:type="dcterms:W3CDTF">2024-04-02T09:13:00Z</dcterms:created>
  <dcterms:modified xsi:type="dcterms:W3CDTF">2024-04-02T09:13:00Z</dcterms:modified>
</cp:coreProperties>
</file>